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D890" w14:textId="77777777" w:rsidR="0037232A" w:rsidRDefault="0037232A"/>
    <w:tbl>
      <w:tblPr>
        <w:tblStyle w:val="TableGrid"/>
        <w:tblpPr w:leftFromText="180" w:rightFromText="180" w:vertAnchor="text" w:tblpY="16"/>
        <w:tblW w:w="15588" w:type="dxa"/>
        <w:tblLook w:val="04A0" w:firstRow="1" w:lastRow="0" w:firstColumn="1" w:lastColumn="0" w:noHBand="0" w:noVBand="1"/>
      </w:tblPr>
      <w:tblGrid>
        <w:gridCol w:w="1292"/>
        <w:gridCol w:w="2247"/>
        <w:gridCol w:w="4111"/>
        <w:gridCol w:w="3260"/>
        <w:gridCol w:w="4678"/>
      </w:tblGrid>
      <w:tr w:rsidR="0037232A" w14:paraId="79EEEFDF" w14:textId="77777777" w:rsidTr="00F55562">
        <w:tc>
          <w:tcPr>
            <w:tcW w:w="1292" w:type="dxa"/>
          </w:tcPr>
          <w:p w14:paraId="6238F0A4" w14:textId="4CEE9278" w:rsidR="0037232A" w:rsidRDefault="009B0687" w:rsidP="0037232A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012A19">
              <w:rPr>
                <w:b/>
              </w:rPr>
              <w:t>3</w:t>
            </w:r>
          </w:p>
          <w:p w14:paraId="600F93FB" w14:textId="77777777" w:rsidR="0037232A" w:rsidRPr="00692FE6" w:rsidRDefault="0037232A" w:rsidP="0037232A">
            <w:pPr>
              <w:rPr>
                <w:b/>
              </w:rPr>
            </w:pPr>
            <w:r>
              <w:rPr>
                <w:b/>
              </w:rPr>
              <w:t>1/2 RB and 1JD</w:t>
            </w:r>
          </w:p>
        </w:tc>
        <w:tc>
          <w:tcPr>
            <w:tcW w:w="2247" w:type="dxa"/>
          </w:tcPr>
          <w:p w14:paraId="50ACE703" w14:textId="77777777" w:rsidR="0037232A" w:rsidRPr="00692FE6" w:rsidRDefault="0037232A" w:rsidP="0037232A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4111" w:type="dxa"/>
          </w:tcPr>
          <w:p w14:paraId="14274E56" w14:textId="77777777" w:rsidR="0037232A" w:rsidRPr="00692FE6" w:rsidRDefault="0037232A" w:rsidP="0037232A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3260" w:type="dxa"/>
          </w:tcPr>
          <w:p w14:paraId="42F4F077" w14:textId="77777777" w:rsidR="0037232A" w:rsidRPr="00692FE6" w:rsidRDefault="0037232A" w:rsidP="0037232A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4678" w:type="dxa"/>
          </w:tcPr>
          <w:p w14:paraId="49B9DA0D" w14:textId="77777777" w:rsidR="0037232A" w:rsidRPr="00692FE6" w:rsidRDefault="0037232A" w:rsidP="0037232A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37232A" w14:paraId="46A20CF0" w14:textId="77777777" w:rsidTr="00F55562">
        <w:tc>
          <w:tcPr>
            <w:tcW w:w="1292" w:type="dxa"/>
          </w:tcPr>
          <w:p w14:paraId="5E754555" w14:textId="77777777" w:rsidR="0037232A" w:rsidRPr="00C50161" w:rsidRDefault="0037232A" w:rsidP="0037232A">
            <w:pPr>
              <w:rPr>
                <w:b/>
              </w:rPr>
            </w:pPr>
            <w:r w:rsidRPr="00C50161">
              <w:rPr>
                <w:b/>
              </w:rPr>
              <w:t>Monday</w:t>
            </w:r>
          </w:p>
        </w:tc>
        <w:tc>
          <w:tcPr>
            <w:tcW w:w="2247" w:type="dxa"/>
          </w:tcPr>
          <w:p w14:paraId="7F6794C0" w14:textId="77777777" w:rsidR="00E20B87" w:rsidRDefault="00E20B87" w:rsidP="00E20B87">
            <w:r>
              <w:t>Read your reading book or choose one on Oxford Owl.</w:t>
            </w:r>
          </w:p>
          <w:p w14:paraId="53F1A984" w14:textId="4FB21F4C" w:rsidR="0037232A" w:rsidRDefault="0037232A" w:rsidP="0037232A"/>
        </w:tc>
        <w:tc>
          <w:tcPr>
            <w:tcW w:w="4111" w:type="dxa"/>
          </w:tcPr>
          <w:p w14:paraId="2D3CBF04" w14:textId="4F85DCED" w:rsidR="0037232A" w:rsidRDefault="0037232A" w:rsidP="0037232A">
            <w:pPr>
              <w:rPr>
                <w:rFonts w:ascii="XCCW Joined PC61c" w:hAnsi="XCCW Joined PC61c"/>
              </w:rPr>
            </w:pPr>
            <w:r>
              <w:t xml:space="preserve">Handwriting – </w:t>
            </w:r>
            <w:proofErr w:type="spellStart"/>
            <w:r w:rsidR="00D3017F">
              <w:rPr>
                <w:rFonts w:ascii="XCCW Joined PC61c" w:hAnsi="XCCW Joined PC61c"/>
              </w:rPr>
              <w:t>i</w:t>
            </w:r>
            <w:proofErr w:type="spellEnd"/>
            <w:r w:rsidR="00D3017F">
              <w:rPr>
                <w:rFonts w:ascii="XCCW Joined PC61c" w:hAnsi="XCCW Joined PC61c"/>
              </w:rPr>
              <w:t>, l, j</w:t>
            </w:r>
          </w:p>
          <w:p w14:paraId="0E78C344" w14:textId="77777777" w:rsidR="00A15979" w:rsidRDefault="00A15979" w:rsidP="0037232A">
            <w:pPr>
              <w:rPr>
                <w:rFonts w:ascii="XCCW Joined PC61c" w:hAnsi="XCCW Joined PC61c"/>
              </w:rPr>
            </w:pPr>
          </w:p>
          <w:p w14:paraId="79010C69" w14:textId="17F22276" w:rsidR="00A15979" w:rsidRDefault="00A15979" w:rsidP="00A15979">
            <w:r>
              <w:rPr>
                <w:rFonts w:ascii="XCCW Joined PC61c" w:hAnsi="XCCW Joined PC61c"/>
                <w:sz w:val="20"/>
              </w:rPr>
              <w:t>Practise these letters carefully, why not make it interesting and practise in flour or rice or even with some paint.</w:t>
            </w:r>
          </w:p>
        </w:tc>
        <w:tc>
          <w:tcPr>
            <w:tcW w:w="3260" w:type="dxa"/>
          </w:tcPr>
          <w:p w14:paraId="278B1B64" w14:textId="77777777" w:rsidR="00870FB7" w:rsidRDefault="00870FB7" w:rsidP="00870FB7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LO: To compare groups of objects</w:t>
            </w:r>
          </w:p>
          <w:p w14:paraId="1EA68F84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6DC79AA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Share LO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Show children two groups of object. Which has more? Which has less?</w:t>
            </w:r>
          </w:p>
          <w:p w14:paraId="0334703D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DC282D8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Show children different groups of objects. </w:t>
            </w:r>
          </w:p>
          <w:p w14:paraId="7A22522A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1B700DC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Children to write greater then, less than or equal to. </w:t>
            </w:r>
          </w:p>
          <w:p w14:paraId="34A8A51B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Model a few examples.</w:t>
            </w:r>
          </w:p>
          <w:p w14:paraId="06883D21" w14:textId="0DDB0CEA" w:rsidR="00CD1FA1" w:rsidRPr="00CD1FA1" w:rsidRDefault="00CD1FA1" w:rsidP="00577624">
            <w:pPr>
              <w:ind w:right="-68"/>
            </w:pPr>
          </w:p>
        </w:tc>
        <w:tc>
          <w:tcPr>
            <w:tcW w:w="4678" w:type="dxa"/>
          </w:tcPr>
          <w:p w14:paraId="163D187E" w14:textId="6E59C8B8" w:rsidR="000D33BF" w:rsidRDefault="00D50A0A" w:rsidP="003723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History: </w:t>
            </w:r>
          </w:p>
          <w:p w14:paraId="057634FB" w14:textId="3E62809E" w:rsidR="00D50A0A" w:rsidRPr="00D50A0A" w:rsidRDefault="00D50A0A" w:rsidP="0037232A">
            <w:r w:rsidRPr="00D50A0A">
              <w:t>Find out about the history of space. Make a timeline saying what happened when. At some point a monkey went into space. When did this happen?</w:t>
            </w:r>
          </w:p>
          <w:p w14:paraId="34CECACC" w14:textId="77777777" w:rsidR="000D33BF" w:rsidRDefault="000D33BF" w:rsidP="0037232A">
            <w:pPr>
              <w:rPr>
                <w:b/>
                <w:u w:val="single"/>
              </w:rPr>
            </w:pPr>
          </w:p>
          <w:p w14:paraId="339DC52D" w14:textId="42D65AC5" w:rsidR="000D33BF" w:rsidRPr="005B62F3" w:rsidRDefault="000D33BF" w:rsidP="0037232A">
            <w:pPr>
              <w:rPr>
                <w:b/>
                <w:u w:val="single"/>
              </w:rPr>
            </w:pPr>
          </w:p>
        </w:tc>
      </w:tr>
      <w:tr w:rsidR="0037232A" w14:paraId="4C266C06" w14:textId="77777777" w:rsidTr="00F55562">
        <w:tc>
          <w:tcPr>
            <w:tcW w:w="1292" w:type="dxa"/>
          </w:tcPr>
          <w:p w14:paraId="51D738DD" w14:textId="40E1606E" w:rsidR="0037232A" w:rsidRPr="00C50161" w:rsidRDefault="0037232A" w:rsidP="0037232A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2247" w:type="dxa"/>
          </w:tcPr>
          <w:p w14:paraId="43C28A67" w14:textId="77777777" w:rsidR="00E20B87" w:rsidRDefault="00E20B87" w:rsidP="0037232A">
            <w:r>
              <w:t>Practise reading the red and green words.</w:t>
            </w:r>
          </w:p>
          <w:p w14:paraId="1944669D" w14:textId="77777777" w:rsidR="00E20B87" w:rsidRDefault="00E20B87" w:rsidP="0037232A"/>
          <w:p w14:paraId="48AD62C8" w14:textId="1FE59378" w:rsidR="00E20B87" w:rsidRDefault="00E20B87" w:rsidP="0037232A"/>
        </w:tc>
        <w:tc>
          <w:tcPr>
            <w:tcW w:w="4111" w:type="dxa"/>
          </w:tcPr>
          <w:p w14:paraId="220F4105" w14:textId="637A8015" w:rsidR="00A15979" w:rsidRDefault="0037232A" w:rsidP="00A15979">
            <w:pPr>
              <w:rPr>
                <w:rFonts w:ascii="XCCW Joined PC61c" w:hAnsi="XCCW Joined PC61c"/>
                <w:sz w:val="20"/>
              </w:rPr>
            </w:pPr>
            <w:r>
              <w:t xml:space="preserve">Handwriting – </w:t>
            </w:r>
            <w:r w:rsidR="00D3017F">
              <w:rPr>
                <w:rFonts w:ascii="XCCW Joined PC61c" w:hAnsi="XCCW Joined PC61c"/>
              </w:rPr>
              <w:t>k, r, p</w:t>
            </w:r>
            <w:r w:rsidR="00A15979">
              <w:rPr>
                <w:rFonts w:ascii="XCCW Joined PC61c" w:hAnsi="XCCW Joined PC61c"/>
                <w:sz w:val="20"/>
              </w:rPr>
              <w:t xml:space="preserve"> </w:t>
            </w:r>
          </w:p>
          <w:p w14:paraId="6B8E6F54" w14:textId="1EA2366B" w:rsidR="00A15979" w:rsidRDefault="00CD1FA1" w:rsidP="00A15979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>Practise these letters carefully, why not make it interesting and practise in flour or rice or even with some paint.</w:t>
            </w:r>
          </w:p>
          <w:p w14:paraId="3EB36D18" w14:textId="07C2F85C" w:rsidR="0037232A" w:rsidRDefault="0037232A" w:rsidP="0037232A"/>
        </w:tc>
        <w:tc>
          <w:tcPr>
            <w:tcW w:w="3260" w:type="dxa"/>
          </w:tcPr>
          <w:p w14:paraId="0C7A34AB" w14:textId="77777777" w:rsidR="00870FB7" w:rsidRDefault="00870FB7" w:rsidP="00870FB7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LO: To compare groups using inequality signs</w:t>
            </w:r>
          </w:p>
          <w:p w14:paraId="47433054" w14:textId="77777777" w:rsidR="00870FB7" w:rsidRDefault="00870FB7" w:rsidP="00870FB7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7A1E6CC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Recap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yesterdays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learning. Share LO.</w:t>
            </w:r>
          </w:p>
          <w:p w14:paraId="1920099C" w14:textId="50873D84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Recap what the inequality signs mean. </w:t>
            </w:r>
          </w:p>
          <w:p w14:paraId="6F4FDE32" w14:textId="660C1DEC" w:rsidR="00F31484" w:rsidRDefault="00F31484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9E4C704" w14:textId="22159578" w:rsidR="00F31484" w:rsidRDefault="00F31484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&lt; is less than</w:t>
            </w:r>
          </w:p>
          <w:p w14:paraId="3113D10B" w14:textId="5BBE6796" w:rsidR="00F31484" w:rsidRPr="00F31484" w:rsidRDefault="00F31484" w:rsidP="00F31484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&gt;</w:t>
            </w:r>
            <w:bookmarkStart w:id="0" w:name="_GoBack"/>
            <w:bookmarkEnd w:id="0"/>
            <w:r w:rsidRPr="00F31484">
              <w:rPr>
                <w:rFonts w:ascii="Comic Sans MS" w:hAnsi="Comic Sans MS"/>
                <w:bCs/>
                <w:sz w:val="20"/>
                <w:szCs w:val="20"/>
              </w:rPr>
              <w:t>is greater than</w:t>
            </w:r>
          </w:p>
          <w:p w14:paraId="5AD5EF22" w14:textId="0C23BAF8" w:rsidR="00F31484" w:rsidRDefault="00F31484" w:rsidP="00F31484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= is equal to</w:t>
            </w:r>
          </w:p>
          <w:p w14:paraId="51C86F7E" w14:textId="116A25D8" w:rsidR="00F31484" w:rsidRDefault="00F31484" w:rsidP="00F31484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03A869E" w14:textId="64CBC85C" w:rsidR="00F31484" w:rsidRDefault="00F31484" w:rsidP="00F31484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For example </w:t>
            </w:r>
          </w:p>
          <w:p w14:paraId="78D2688E" w14:textId="724166BD" w:rsidR="00F31484" w:rsidRPr="00F31484" w:rsidRDefault="00F31484" w:rsidP="00F31484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16 &gt; 15</w:t>
            </w:r>
          </w:p>
          <w:p w14:paraId="7D1D75EB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DA8C1D4" w14:textId="21F7EA11" w:rsidR="00CD1FA1" w:rsidRDefault="00CD1FA1" w:rsidP="00870FB7">
            <w:pPr>
              <w:ind w:right="-68"/>
            </w:pPr>
          </w:p>
        </w:tc>
        <w:tc>
          <w:tcPr>
            <w:tcW w:w="4678" w:type="dxa"/>
          </w:tcPr>
          <w:p w14:paraId="4A01B82D" w14:textId="77777777" w:rsidR="0037232A" w:rsidRDefault="0037232A" w:rsidP="00012A19">
            <w:r w:rsidRPr="005B62F3">
              <w:rPr>
                <w:b/>
                <w:u w:val="single"/>
              </w:rPr>
              <w:t>PE –</w:t>
            </w:r>
            <w:r>
              <w:t xml:space="preserve">  </w:t>
            </w:r>
          </w:p>
          <w:p w14:paraId="1D587E46" w14:textId="77777777" w:rsidR="00012A19" w:rsidRDefault="00012A19" w:rsidP="00012A19">
            <w:r>
              <w:t xml:space="preserve">Do a </w:t>
            </w:r>
            <w:proofErr w:type="spellStart"/>
            <w:r>
              <w:t>youtube</w:t>
            </w:r>
            <w:proofErr w:type="spellEnd"/>
            <w:r>
              <w:t xml:space="preserve"> kids workout. Can you make your heart beat fast?</w:t>
            </w:r>
          </w:p>
          <w:p w14:paraId="66163AF8" w14:textId="2C4E2502" w:rsidR="00012A19" w:rsidRDefault="00F55562" w:rsidP="00012A19">
            <w:hyperlink r:id="rId8" w:history="1">
              <w:r w:rsidR="00012A19" w:rsidRPr="00BE6644">
                <w:rPr>
                  <w:rStyle w:val="Hyperlink"/>
                </w:rPr>
                <w:t>https://www.youtube.com/watch?v=L_A_HjHZxfI</w:t>
              </w:r>
            </w:hyperlink>
          </w:p>
          <w:p w14:paraId="7E20D208" w14:textId="2A8C5E9B" w:rsidR="00012A19" w:rsidRDefault="00012A19" w:rsidP="00012A19"/>
        </w:tc>
      </w:tr>
      <w:tr w:rsidR="0037232A" w14:paraId="57AA9BDD" w14:textId="77777777" w:rsidTr="00F55562">
        <w:tc>
          <w:tcPr>
            <w:tcW w:w="1292" w:type="dxa"/>
          </w:tcPr>
          <w:p w14:paraId="790B0A67" w14:textId="20D8645C" w:rsidR="0037232A" w:rsidRPr="00C50161" w:rsidRDefault="0037232A" w:rsidP="0037232A">
            <w:pPr>
              <w:rPr>
                <w:b/>
              </w:rPr>
            </w:pPr>
            <w:r w:rsidRPr="00C50161">
              <w:rPr>
                <w:b/>
              </w:rPr>
              <w:lastRenderedPageBreak/>
              <w:t>Wednesday</w:t>
            </w:r>
          </w:p>
        </w:tc>
        <w:tc>
          <w:tcPr>
            <w:tcW w:w="2247" w:type="dxa"/>
          </w:tcPr>
          <w:p w14:paraId="4AC792C0" w14:textId="77777777" w:rsidR="0037232A" w:rsidRDefault="0037232A" w:rsidP="0037232A">
            <w:r>
              <w:t>Choose 3 green words and put them into a sentence.</w:t>
            </w:r>
          </w:p>
          <w:p w14:paraId="6555ABFC" w14:textId="77777777" w:rsidR="00E20B87" w:rsidRDefault="00E20B87" w:rsidP="0037232A">
            <w:r>
              <w:t>Remember to use a capital letter to start and a full stop to finish.</w:t>
            </w:r>
          </w:p>
          <w:p w14:paraId="379B04A9" w14:textId="77777777" w:rsidR="00E20B87" w:rsidRDefault="00E20B87" w:rsidP="0037232A"/>
        </w:tc>
        <w:tc>
          <w:tcPr>
            <w:tcW w:w="4111" w:type="dxa"/>
          </w:tcPr>
          <w:p w14:paraId="659ED383" w14:textId="77777777" w:rsidR="0037232A" w:rsidRPr="005B62F3" w:rsidRDefault="00CD1FA1" w:rsidP="0037232A">
            <w:pPr>
              <w:rPr>
                <w:b/>
                <w:u w:val="single"/>
              </w:rPr>
            </w:pPr>
            <w:r w:rsidRPr="005B62F3">
              <w:rPr>
                <w:b/>
                <w:u w:val="single"/>
              </w:rPr>
              <w:t xml:space="preserve">English </w:t>
            </w:r>
          </w:p>
          <w:p w14:paraId="30575145" w14:textId="77777777" w:rsidR="000D33BF" w:rsidRPr="000D33BF" w:rsidRDefault="000D33BF" w:rsidP="000D33BF">
            <w:pPr>
              <w:rPr>
                <w:rFonts w:cstheme="minorHAnsi"/>
                <w:b/>
                <w:sz w:val="20"/>
                <w:szCs w:val="20"/>
              </w:rPr>
            </w:pPr>
            <w:r w:rsidRPr="000D33BF">
              <w:rPr>
                <w:rFonts w:cstheme="minorHAnsi"/>
                <w:b/>
                <w:sz w:val="20"/>
                <w:szCs w:val="20"/>
              </w:rPr>
              <w:t>LO: To write a sentence and use a capital letter and full stop.</w:t>
            </w:r>
          </w:p>
          <w:p w14:paraId="7B23FA55" w14:textId="087A1F47" w:rsidR="00E30C5A" w:rsidRPr="000D33BF" w:rsidRDefault="00E30C5A" w:rsidP="00E30C5A">
            <w:pPr>
              <w:rPr>
                <w:rFonts w:cstheme="minorHAnsi"/>
                <w:sz w:val="20"/>
                <w:szCs w:val="20"/>
              </w:rPr>
            </w:pPr>
          </w:p>
          <w:p w14:paraId="2E478305" w14:textId="343BD86C" w:rsidR="00E30C5A" w:rsidRPr="000D33BF" w:rsidRDefault="00E30C5A" w:rsidP="00E30C5A">
            <w:pPr>
              <w:rPr>
                <w:rFonts w:cstheme="minorHAnsi"/>
                <w:sz w:val="20"/>
                <w:szCs w:val="20"/>
              </w:rPr>
            </w:pPr>
            <w:r w:rsidRPr="000D33BF">
              <w:rPr>
                <w:rFonts w:cstheme="minorHAnsi"/>
                <w:sz w:val="20"/>
                <w:szCs w:val="20"/>
              </w:rPr>
              <w:t xml:space="preserve">In the story, Astrid wants to be an astronaut. </w:t>
            </w:r>
            <w:r>
              <w:rPr>
                <w:rFonts w:cstheme="minorHAnsi"/>
                <w:sz w:val="20"/>
                <w:szCs w:val="20"/>
              </w:rPr>
              <w:t xml:space="preserve">Write some sentences down about what you know about an astronaut? Look at Chris Hadfield videos 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Youtube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if you need some help. </w:t>
            </w:r>
          </w:p>
          <w:p w14:paraId="510E88F5" w14:textId="211A3401" w:rsidR="00CD1FA1" w:rsidRDefault="00CD1FA1" w:rsidP="00E30C5A"/>
        </w:tc>
        <w:tc>
          <w:tcPr>
            <w:tcW w:w="3260" w:type="dxa"/>
          </w:tcPr>
          <w:p w14:paraId="26A8B83B" w14:textId="77777777" w:rsidR="00870FB7" w:rsidRDefault="00870FB7" w:rsidP="00870FB7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LO: To order numbers</w:t>
            </w:r>
          </w:p>
          <w:p w14:paraId="31B088E6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Share LO.</w:t>
            </w:r>
          </w:p>
          <w:p w14:paraId="5C80B4BF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0A2F161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Show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3 numbers, 11, 14,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13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</w:p>
          <w:p w14:paraId="161308F5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How can we order these numbers?</w:t>
            </w:r>
          </w:p>
          <w:p w14:paraId="734B5600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C2F2447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Talk about how we order numbers from biggest to smallest. </w:t>
            </w:r>
          </w:p>
          <w:p w14:paraId="278F8F63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97C8967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Model a few examples then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to write numbers in order in their talk partners.</w:t>
            </w:r>
          </w:p>
          <w:p w14:paraId="614BC013" w14:textId="649904D3" w:rsidR="0037232A" w:rsidRPr="00506074" w:rsidRDefault="0037232A" w:rsidP="0037232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2356E018" w14:textId="0767978F" w:rsidR="0037232A" w:rsidRDefault="00D50A0A" w:rsidP="00CD1FA1">
            <w:r>
              <w:rPr>
                <w:b/>
                <w:u w:val="single"/>
              </w:rPr>
              <w:t>Cross circular English -</w:t>
            </w:r>
            <w:r w:rsidR="0037232A">
              <w:t xml:space="preserve"> </w:t>
            </w:r>
            <w:r w:rsidR="000D33BF">
              <w:t xml:space="preserve"> </w:t>
            </w:r>
          </w:p>
          <w:p w14:paraId="2C2E0904" w14:textId="2BF5CC1E" w:rsidR="00D50A0A" w:rsidRDefault="00D50A0A" w:rsidP="00CD1FA1">
            <w:r>
              <w:t>Look at some books and decide what books are fiction and what books are non-fiction. What makes a book non-fiction? Can you sort them into fiction and non-fiction?</w:t>
            </w:r>
          </w:p>
          <w:p w14:paraId="32148121" w14:textId="4B14FF39" w:rsidR="000D33BF" w:rsidRDefault="00D50A0A" w:rsidP="00CD1FA1">
            <w:r>
              <w:t>Write a sentence to explain what a fiction book is.</w:t>
            </w:r>
          </w:p>
        </w:tc>
      </w:tr>
      <w:tr w:rsidR="0037232A" w14:paraId="2AFB4229" w14:textId="77777777" w:rsidTr="00F55562">
        <w:tc>
          <w:tcPr>
            <w:tcW w:w="1292" w:type="dxa"/>
          </w:tcPr>
          <w:p w14:paraId="472A5510" w14:textId="1DAA44D4" w:rsidR="0037232A" w:rsidRPr="00C50161" w:rsidRDefault="0037232A" w:rsidP="0037232A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2247" w:type="dxa"/>
          </w:tcPr>
          <w:p w14:paraId="3E0E103E" w14:textId="77777777" w:rsidR="0037232A" w:rsidRDefault="0037232A" w:rsidP="0037232A">
            <w:r>
              <w:t>Read your reading book or choose one on Oxford Owl.</w:t>
            </w:r>
          </w:p>
          <w:p w14:paraId="3C91F4AA" w14:textId="77777777" w:rsidR="0037232A" w:rsidRDefault="0037232A" w:rsidP="0037232A"/>
        </w:tc>
        <w:tc>
          <w:tcPr>
            <w:tcW w:w="4111" w:type="dxa"/>
          </w:tcPr>
          <w:p w14:paraId="1650D086" w14:textId="77777777" w:rsidR="0037232A" w:rsidRPr="000D33BF" w:rsidRDefault="00CD1FA1" w:rsidP="0037232A">
            <w:pPr>
              <w:rPr>
                <w:b/>
                <w:u w:val="single"/>
              </w:rPr>
            </w:pPr>
            <w:r w:rsidRPr="000D33BF">
              <w:rPr>
                <w:b/>
                <w:u w:val="single"/>
              </w:rPr>
              <w:t xml:space="preserve">English </w:t>
            </w:r>
          </w:p>
          <w:p w14:paraId="1BE1121F" w14:textId="77777777" w:rsidR="00D3017F" w:rsidRPr="00D3017F" w:rsidRDefault="00D3017F" w:rsidP="00D3017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017F">
              <w:rPr>
                <w:rFonts w:ascii="Comic Sans MS" w:hAnsi="Comic Sans MS"/>
                <w:b/>
                <w:sz w:val="20"/>
                <w:szCs w:val="20"/>
              </w:rPr>
              <w:t>LO: To sequence the story.</w:t>
            </w:r>
          </w:p>
          <w:p w14:paraId="2480E9C8" w14:textId="77777777" w:rsidR="00D3017F" w:rsidRDefault="00D3017F" w:rsidP="00D3017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0095722E" w14:textId="77777777" w:rsidR="00D3017F" w:rsidRDefault="00D3017F" w:rsidP="00D301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that we are going to sequence the story using pictures. Model beginning, middle and end of the story. Begin to sequence the pictures.</w:t>
            </w:r>
          </w:p>
          <w:p w14:paraId="0049FDFF" w14:textId="77777777" w:rsidR="00D3017F" w:rsidRDefault="00D3017F" w:rsidP="00D3017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A1C45B" w14:textId="77777777" w:rsidR="00D3017F" w:rsidRPr="00D7706F" w:rsidRDefault="00D3017F" w:rsidP="00D301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writing a sentence on the board, asking children to contribute. Highlight beginning with capital letter, fingers spaces etc. Model re reading sentence to check it makes sense.</w:t>
            </w:r>
          </w:p>
          <w:p w14:paraId="34305874" w14:textId="77777777" w:rsidR="000D33BF" w:rsidRDefault="000D33BF" w:rsidP="000D33BF">
            <w:pPr>
              <w:rPr>
                <w:rFonts w:cstheme="minorHAnsi"/>
                <w:sz w:val="20"/>
                <w:szCs w:val="20"/>
              </w:rPr>
            </w:pPr>
          </w:p>
          <w:p w14:paraId="4663E4F1" w14:textId="75C7D92E" w:rsidR="000D33BF" w:rsidRDefault="000D33BF" w:rsidP="000D33BF"/>
        </w:tc>
        <w:tc>
          <w:tcPr>
            <w:tcW w:w="3260" w:type="dxa"/>
          </w:tcPr>
          <w:p w14:paraId="5AF58F0C" w14:textId="77777777" w:rsidR="00870FB7" w:rsidRDefault="00870FB7" w:rsidP="00870FB7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LO: To order numbers using inequality signs</w:t>
            </w:r>
          </w:p>
          <w:p w14:paraId="197DAB55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522ABE8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Recap </w:t>
            </w:r>
            <w:proofErr w:type="spellStart"/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yesterdays</w:t>
            </w:r>
            <w:proofErr w:type="spellEnd"/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lesson. Share LO. </w:t>
            </w:r>
          </w:p>
          <w:p w14:paraId="1E299676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Today we are going to order numbers from smallest to greatest and greatest to smallest. </w:t>
            </w:r>
          </w:p>
          <w:p w14:paraId="3C7DE2AB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46D7DA2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Show children different numbers and pictures of tens and ones. Now we are going to use the inequality signs to order the numbers. Recap the signs.  </w:t>
            </w:r>
          </w:p>
          <w:p w14:paraId="37797C94" w14:textId="77777777" w:rsidR="00870FB7" w:rsidRDefault="00870FB7" w:rsidP="00870FB7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9719719" w14:textId="264441F9" w:rsidR="0037232A" w:rsidRPr="00384E1B" w:rsidRDefault="00870FB7" w:rsidP="00870FB7">
            <w:r>
              <w:rPr>
                <w:rFonts w:ascii="Comic Sans MS" w:hAnsi="Comic Sans MS"/>
                <w:bCs/>
                <w:sz w:val="20"/>
                <w:szCs w:val="20"/>
              </w:rPr>
              <w:t>Mo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del a few examples. </w:t>
            </w:r>
          </w:p>
        </w:tc>
        <w:tc>
          <w:tcPr>
            <w:tcW w:w="4678" w:type="dxa"/>
          </w:tcPr>
          <w:p w14:paraId="0666C964" w14:textId="0CA1F360" w:rsidR="000D33BF" w:rsidRDefault="001C5782" w:rsidP="001C5782">
            <w:r>
              <w:rPr>
                <w:b/>
                <w:u w:val="single"/>
              </w:rPr>
              <w:t>PHS</w:t>
            </w:r>
            <w:r w:rsidR="0037232A" w:rsidRPr="000D33BF">
              <w:rPr>
                <w:b/>
                <w:u w:val="single"/>
              </w:rPr>
              <w:t>E</w:t>
            </w:r>
            <w:r w:rsidR="0037232A">
              <w:t xml:space="preserve">- </w:t>
            </w:r>
          </w:p>
          <w:p w14:paraId="3C025782" w14:textId="72451E62" w:rsidR="001C5782" w:rsidRDefault="001C5782" w:rsidP="001C5782">
            <w:r>
              <w:t xml:space="preserve">We are looking at ways to stay positive and have a positive attitude. Think about ways you can stay positive. </w:t>
            </w:r>
          </w:p>
          <w:p w14:paraId="2E127A73" w14:textId="77777777" w:rsidR="001C5782" w:rsidRDefault="001C5782" w:rsidP="0037232A">
            <w:pPr>
              <w:rPr>
                <w:b/>
                <w:u w:val="single"/>
              </w:rPr>
            </w:pPr>
          </w:p>
          <w:p w14:paraId="031F1AAE" w14:textId="4F69846A" w:rsidR="000D33BF" w:rsidRDefault="000D33BF" w:rsidP="0037232A">
            <w:r w:rsidRPr="000D33BF">
              <w:rPr>
                <w:b/>
                <w:u w:val="single"/>
              </w:rPr>
              <w:t>Example:</w:t>
            </w:r>
            <w:r>
              <w:t xml:space="preserve"> </w:t>
            </w:r>
            <w:r w:rsidR="001C5782">
              <w:t xml:space="preserve">I stay positive </w:t>
            </w:r>
            <w:r w:rsidR="00D3017F">
              <w:t>by thinking about all the nice things in my life.</w:t>
            </w:r>
          </w:p>
          <w:p w14:paraId="75BE9230" w14:textId="74BC9EA5" w:rsidR="000D33BF" w:rsidRDefault="000D33BF" w:rsidP="0037232A"/>
        </w:tc>
      </w:tr>
      <w:tr w:rsidR="0037232A" w14:paraId="7670F2A0" w14:textId="77777777" w:rsidTr="00F55562">
        <w:tc>
          <w:tcPr>
            <w:tcW w:w="1292" w:type="dxa"/>
          </w:tcPr>
          <w:p w14:paraId="0425E927" w14:textId="329E8526" w:rsidR="0037232A" w:rsidRPr="00C50161" w:rsidRDefault="0037232A" w:rsidP="0037232A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2247" w:type="dxa"/>
          </w:tcPr>
          <w:p w14:paraId="47559B3A" w14:textId="70215CAA" w:rsidR="0037232A" w:rsidRDefault="00E20B87" w:rsidP="00E20B87">
            <w:r>
              <w:t xml:space="preserve">If you want to have a test on some of the green words or speedy green words get an adult to test </w:t>
            </w:r>
            <w:r>
              <w:lastRenderedPageBreak/>
              <w:t xml:space="preserve">you on them. See how speedy you can be. </w:t>
            </w:r>
          </w:p>
        </w:tc>
        <w:tc>
          <w:tcPr>
            <w:tcW w:w="4111" w:type="dxa"/>
          </w:tcPr>
          <w:p w14:paraId="65E16BDE" w14:textId="77777777" w:rsidR="00E30C5A" w:rsidRPr="000D33BF" w:rsidRDefault="00E30C5A" w:rsidP="00E30C5A">
            <w:pPr>
              <w:rPr>
                <w:b/>
                <w:u w:val="single"/>
              </w:rPr>
            </w:pPr>
            <w:r w:rsidRPr="000D33BF">
              <w:rPr>
                <w:b/>
                <w:u w:val="single"/>
              </w:rPr>
              <w:lastRenderedPageBreak/>
              <w:t xml:space="preserve">English </w:t>
            </w:r>
          </w:p>
          <w:p w14:paraId="13F40E80" w14:textId="277DEF61" w:rsidR="00E30C5A" w:rsidRPr="00D3017F" w:rsidRDefault="00E30C5A" w:rsidP="00E30C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3017F">
              <w:rPr>
                <w:rFonts w:ascii="Comic Sans MS" w:hAnsi="Comic Sans MS"/>
                <w:b/>
                <w:sz w:val="20"/>
                <w:szCs w:val="20"/>
              </w:rPr>
              <w:t xml:space="preserve">LO: To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learn new vocabulary</w:t>
            </w:r>
          </w:p>
          <w:p w14:paraId="0DEF892C" w14:textId="66372356" w:rsidR="00D3017F" w:rsidRDefault="00D3017F" w:rsidP="00D3017F">
            <w:pPr>
              <w:rPr>
                <w:rFonts w:ascii="Comic Sans MS" w:hAnsi="Comic Sans MS"/>
                <w:sz w:val="20"/>
                <w:szCs w:val="20"/>
              </w:rPr>
            </w:pPr>
            <w:r w:rsidRPr="00023CE2">
              <w:rPr>
                <w:rFonts w:ascii="Comic Sans MS" w:hAnsi="Comic Sans MS"/>
                <w:sz w:val="20"/>
                <w:szCs w:val="20"/>
              </w:rPr>
              <w:t>Explain that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there might be some new words in the story that we don’t know the meaning of. </w:t>
            </w:r>
          </w:p>
          <w:p w14:paraId="396E10FC" w14:textId="77777777" w:rsidR="00D3017F" w:rsidRDefault="00D3017F" w:rsidP="00D3017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87EF54" w14:textId="0D87277B" w:rsidR="00D3017F" w:rsidRDefault="00D3017F" w:rsidP="00D301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words from the story that children may not have come across before.</w:t>
            </w:r>
          </w:p>
          <w:p w14:paraId="7D57AE97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Gazed</w:t>
            </w:r>
          </w:p>
          <w:p w14:paraId="27D1C4DA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Asteroid</w:t>
            </w:r>
          </w:p>
          <w:p w14:paraId="3579AB8C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Munching</w:t>
            </w:r>
          </w:p>
          <w:p w14:paraId="17B6F739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Gravity</w:t>
            </w:r>
          </w:p>
          <w:p w14:paraId="6137059F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Experiments</w:t>
            </w:r>
          </w:p>
          <w:p w14:paraId="16DF7C48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cadet</w:t>
            </w:r>
          </w:p>
          <w:p w14:paraId="16AF8FA1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Among</w:t>
            </w:r>
          </w:p>
          <w:p w14:paraId="6825D32D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Airbase</w:t>
            </w:r>
          </w:p>
          <w:p w14:paraId="0E234E53" w14:textId="77777777" w:rsidR="00D3017F" w:rsidRDefault="00D3017F" w:rsidP="00D3017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Astronaut</w:t>
            </w:r>
          </w:p>
          <w:p w14:paraId="3A30CD19" w14:textId="68227BAD" w:rsidR="00CD1FA1" w:rsidRDefault="00CD1FA1" w:rsidP="0037232A"/>
        </w:tc>
        <w:tc>
          <w:tcPr>
            <w:tcW w:w="3260" w:type="dxa"/>
          </w:tcPr>
          <w:p w14:paraId="64614E53" w14:textId="77CAB5E2" w:rsidR="0037232A" w:rsidRDefault="00E20B87" w:rsidP="0037232A">
            <w:pPr>
              <w:spacing w:line="259" w:lineRule="auto"/>
            </w:pPr>
            <w:r>
              <w:lastRenderedPageBreak/>
              <w:t xml:space="preserve">Practise writing </w:t>
            </w:r>
            <w:r w:rsidR="00577624">
              <w:t xml:space="preserve">numbers bonds to 20. </w:t>
            </w:r>
          </w:p>
          <w:p w14:paraId="36B08AC6" w14:textId="28BEA69E" w:rsidR="00577624" w:rsidRDefault="00577624" w:rsidP="0037232A">
            <w:pPr>
              <w:spacing w:line="259" w:lineRule="auto"/>
            </w:pPr>
            <w:r>
              <w:t xml:space="preserve">Recap number bonds to 10. </w:t>
            </w:r>
          </w:p>
          <w:p w14:paraId="350AB3AC" w14:textId="492C9449" w:rsidR="00577624" w:rsidRDefault="00577624" w:rsidP="0037232A">
            <w:pPr>
              <w:spacing w:line="259" w:lineRule="auto"/>
            </w:pPr>
            <w:r>
              <w:t>Then write down the number bonds to 20.</w:t>
            </w:r>
          </w:p>
          <w:p w14:paraId="0F98E967" w14:textId="77777777" w:rsidR="00E20B87" w:rsidRDefault="00E20B87" w:rsidP="0037232A">
            <w:pPr>
              <w:spacing w:line="259" w:lineRule="auto"/>
            </w:pPr>
          </w:p>
          <w:p w14:paraId="7D39076D" w14:textId="499C55C0" w:rsidR="00E20B87" w:rsidRDefault="00E20B87" w:rsidP="00E20B87">
            <w:pPr>
              <w:spacing w:line="259" w:lineRule="auto"/>
            </w:pPr>
            <w:r w:rsidRPr="00E20B87">
              <w:rPr>
                <w:b/>
                <w:u w:val="single"/>
              </w:rPr>
              <w:t>For Example:</w:t>
            </w:r>
            <w:r w:rsidR="00577624">
              <w:t xml:space="preserve"> 13 + 7 = 20</w:t>
            </w:r>
          </w:p>
        </w:tc>
        <w:tc>
          <w:tcPr>
            <w:tcW w:w="4678" w:type="dxa"/>
          </w:tcPr>
          <w:p w14:paraId="377CB2A6" w14:textId="132102C2" w:rsidR="000D33BF" w:rsidRDefault="00D3017F" w:rsidP="00E20B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Art </w:t>
            </w:r>
          </w:p>
          <w:p w14:paraId="747375D6" w14:textId="57561842" w:rsidR="00D3017F" w:rsidRPr="00D3017F" w:rsidRDefault="00D3017F" w:rsidP="00E20B87">
            <w:r w:rsidRPr="00D3017F">
              <w:t xml:space="preserve">Draw a picture of Astro Girl or yourself as an astronaut. </w:t>
            </w:r>
          </w:p>
          <w:p w14:paraId="0FDEEE84" w14:textId="5F9A24A5" w:rsidR="000D33BF" w:rsidRDefault="000D33BF" w:rsidP="00E20B87"/>
        </w:tc>
      </w:tr>
    </w:tbl>
    <w:p w14:paraId="1E605F5A" w14:textId="068CA8A7" w:rsidR="0037232A" w:rsidRDefault="0037232A"/>
    <w:p w14:paraId="38EC1462" w14:textId="77777777" w:rsidR="00C41B4B" w:rsidRDefault="00C41B4B"/>
    <w:p w14:paraId="53D6B9BC" w14:textId="77777777" w:rsidR="00C50161" w:rsidRDefault="00C50161"/>
    <w:p w14:paraId="6FA03BBC" w14:textId="77777777" w:rsidR="00C50161" w:rsidRDefault="00C50161"/>
    <w:p w14:paraId="2CFB89F5" w14:textId="53A43938" w:rsidR="00C50161" w:rsidRDefault="00C50161"/>
    <w:p w14:paraId="24A5067F" w14:textId="77777777" w:rsidR="00C50161" w:rsidRDefault="00C50161"/>
    <w:p w14:paraId="1CCEAFFE" w14:textId="77777777" w:rsidR="00116A23" w:rsidRDefault="00116A23" w:rsidP="00116A23">
      <w:pPr>
        <w:rPr>
          <w:rFonts w:ascii="CCW Precursive 61" w:hAnsi="CCW Precursive 61"/>
          <w:color w:val="00B0F0"/>
          <w:sz w:val="20"/>
        </w:rPr>
      </w:pPr>
    </w:p>
    <w:p w14:paraId="4D949C23" w14:textId="7543CAAB" w:rsidR="00116A23" w:rsidRPr="00DE66E9" w:rsidRDefault="00116A23" w:rsidP="00116A23">
      <w:pPr>
        <w:rPr>
          <w:rFonts w:ascii="CCW Precursive 61" w:hAnsi="CCW Precursive 61"/>
          <w:color w:val="00B0F0"/>
          <w:sz w:val="24"/>
          <w:szCs w:val="24"/>
        </w:rPr>
      </w:pPr>
    </w:p>
    <w:sectPr w:rsidR="00116A23" w:rsidRPr="00DE66E9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D19"/>
    <w:multiLevelType w:val="hybridMultilevel"/>
    <w:tmpl w:val="CB10D910"/>
    <w:lvl w:ilvl="0" w:tplc="24925F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BE1"/>
    <w:multiLevelType w:val="hybridMultilevel"/>
    <w:tmpl w:val="D4044B5A"/>
    <w:lvl w:ilvl="0" w:tplc="F1666E7A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4F9"/>
    <w:multiLevelType w:val="hybridMultilevel"/>
    <w:tmpl w:val="B8AE743A"/>
    <w:lvl w:ilvl="0" w:tplc="61289C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3802"/>
    <w:multiLevelType w:val="hybridMultilevel"/>
    <w:tmpl w:val="405E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04EE"/>
    <w:multiLevelType w:val="hybridMultilevel"/>
    <w:tmpl w:val="651EC516"/>
    <w:lvl w:ilvl="0" w:tplc="88107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3207"/>
    <w:multiLevelType w:val="hybridMultilevel"/>
    <w:tmpl w:val="1D06D812"/>
    <w:lvl w:ilvl="0" w:tplc="601C8EBA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0CDC"/>
    <w:multiLevelType w:val="hybridMultilevel"/>
    <w:tmpl w:val="AE86DC78"/>
    <w:lvl w:ilvl="0" w:tplc="425E78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C6859"/>
    <w:multiLevelType w:val="hybridMultilevel"/>
    <w:tmpl w:val="E140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12A19"/>
    <w:rsid w:val="000D33BF"/>
    <w:rsid w:val="00116A23"/>
    <w:rsid w:val="0017429D"/>
    <w:rsid w:val="001C5782"/>
    <w:rsid w:val="00261BAD"/>
    <w:rsid w:val="002F10EE"/>
    <w:rsid w:val="0037232A"/>
    <w:rsid w:val="00384E1B"/>
    <w:rsid w:val="003E70CC"/>
    <w:rsid w:val="00506074"/>
    <w:rsid w:val="00557E86"/>
    <w:rsid w:val="00564847"/>
    <w:rsid w:val="00577624"/>
    <w:rsid w:val="005B0A54"/>
    <w:rsid w:val="005B62F3"/>
    <w:rsid w:val="00692FE6"/>
    <w:rsid w:val="00870FB7"/>
    <w:rsid w:val="00936D3D"/>
    <w:rsid w:val="00955F99"/>
    <w:rsid w:val="009B0687"/>
    <w:rsid w:val="00A15979"/>
    <w:rsid w:val="00A1597B"/>
    <w:rsid w:val="00A57DB6"/>
    <w:rsid w:val="00A80BD4"/>
    <w:rsid w:val="00BF7B29"/>
    <w:rsid w:val="00C41B4B"/>
    <w:rsid w:val="00C50161"/>
    <w:rsid w:val="00CD1FA1"/>
    <w:rsid w:val="00D3017F"/>
    <w:rsid w:val="00D50A0A"/>
    <w:rsid w:val="00E20B87"/>
    <w:rsid w:val="00E30C5A"/>
    <w:rsid w:val="00E912F5"/>
    <w:rsid w:val="00F31484"/>
    <w:rsid w:val="00F44E60"/>
    <w:rsid w:val="00F55562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7</cp:revision>
  <dcterms:created xsi:type="dcterms:W3CDTF">2020-11-05T09:41:00Z</dcterms:created>
  <dcterms:modified xsi:type="dcterms:W3CDTF">2020-11-06T07:11:00Z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