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EF" w:rsidRPr="000477EF" w:rsidRDefault="000477EF">
      <w:pPr>
        <w:rPr>
          <w:rFonts w:ascii="XCCW Joined PC61c" w:hAnsi="XCCW Joined PC61c"/>
          <w:sz w:val="20"/>
        </w:rPr>
      </w:pPr>
      <w:r>
        <w:rPr>
          <w:rFonts w:ascii="XCCW Joined PC61c" w:hAnsi="XCCW Joined PC61c"/>
          <w:b/>
          <w:sz w:val="20"/>
          <w:u w:val="single"/>
        </w:rPr>
        <w:t>Week Commencing:</w:t>
      </w:r>
      <w:r w:rsidRPr="000477EF">
        <w:rPr>
          <w:rFonts w:ascii="XCCW Joined PC61c" w:hAnsi="XCCW Joined PC61c"/>
          <w:b/>
          <w:sz w:val="20"/>
        </w:rPr>
        <w:t xml:space="preserve"> </w:t>
      </w:r>
      <w:r w:rsidR="00734A70">
        <w:rPr>
          <w:rFonts w:ascii="XCCW Joined PC61c" w:hAnsi="XCCW Joined PC61c"/>
          <w:sz w:val="20"/>
        </w:rPr>
        <w:t>14</w:t>
      </w:r>
      <w:r w:rsidR="005C4985">
        <w:rPr>
          <w:rFonts w:ascii="XCCW Joined PC61c" w:hAnsi="XCCW Joined PC61c"/>
          <w:sz w:val="20"/>
        </w:rPr>
        <w:t>.12</w:t>
      </w:r>
      <w:r w:rsidRPr="000477EF">
        <w:rPr>
          <w:rFonts w:ascii="XCCW Joined PC61c" w:hAnsi="XCCW Joined PC61c"/>
          <w:sz w:val="20"/>
        </w:rPr>
        <w:t>.20 This week we are learning the following…</w:t>
      </w:r>
    </w:p>
    <w:tbl>
      <w:tblPr>
        <w:tblStyle w:val="TableGrid"/>
        <w:tblW w:w="0" w:type="auto"/>
        <w:tblLayout w:type="fixed"/>
        <w:tblLook w:val="04A0" w:firstRow="1" w:lastRow="0" w:firstColumn="1" w:lastColumn="0" w:noHBand="0" w:noVBand="1"/>
      </w:tblPr>
      <w:tblGrid>
        <w:gridCol w:w="3595"/>
        <w:gridCol w:w="5760"/>
        <w:gridCol w:w="6033"/>
      </w:tblGrid>
      <w:tr w:rsidR="000477EF" w:rsidTr="00FE5E2A">
        <w:tc>
          <w:tcPr>
            <w:tcW w:w="3595" w:type="dxa"/>
          </w:tcPr>
          <w:p w:rsidR="000477EF" w:rsidRDefault="000477EF">
            <w:pPr>
              <w:rPr>
                <w:rFonts w:ascii="XCCW Joined PC61c" w:hAnsi="XCCW Joined PC61c"/>
                <w:b/>
                <w:sz w:val="20"/>
                <w:u w:val="single"/>
              </w:rPr>
            </w:pPr>
            <w:r w:rsidRPr="000477EF">
              <w:rPr>
                <w:noProof/>
                <w:sz w:val="20"/>
                <w:lang w:val="en-US"/>
              </w:rPr>
              <w:drawing>
                <wp:anchor distT="0" distB="0" distL="114300" distR="114300" simplePos="0" relativeHeight="251658240" behindDoc="0" locked="0" layoutInCell="1" allowOverlap="1">
                  <wp:simplePos x="0" y="0"/>
                  <wp:positionH relativeFrom="column">
                    <wp:posOffset>1433195</wp:posOffset>
                  </wp:positionH>
                  <wp:positionV relativeFrom="paragraph">
                    <wp:posOffset>4445</wp:posOffset>
                  </wp:positionV>
                  <wp:extent cx="638175" cy="529685"/>
                  <wp:effectExtent l="0" t="0" r="0" b="3810"/>
                  <wp:wrapNone/>
                  <wp:docPr id="1" name="Picture 1" descr="Free Math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lipart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529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PC61c" w:hAnsi="XCCW Joined PC61c"/>
                <w:b/>
                <w:sz w:val="20"/>
                <w:u w:val="single"/>
              </w:rPr>
              <w:t>Maths</w:t>
            </w:r>
          </w:p>
          <w:p w:rsidR="000477EF" w:rsidRDefault="000477EF">
            <w:pPr>
              <w:rPr>
                <w:rFonts w:ascii="XCCW Joined PC61c" w:hAnsi="XCCW Joined PC61c"/>
                <w:b/>
                <w:sz w:val="20"/>
                <w:u w:val="single"/>
              </w:rPr>
            </w:pPr>
          </w:p>
          <w:p w:rsidR="000477EF" w:rsidRDefault="000477EF">
            <w:pPr>
              <w:rPr>
                <w:rFonts w:ascii="XCCW Joined PC61c" w:hAnsi="XCCW Joined PC61c"/>
                <w:b/>
                <w:sz w:val="20"/>
                <w:u w:val="single"/>
              </w:rPr>
            </w:pPr>
          </w:p>
        </w:tc>
        <w:tc>
          <w:tcPr>
            <w:tcW w:w="5760" w:type="dxa"/>
          </w:tcPr>
          <w:p w:rsidR="000477EF" w:rsidRDefault="000477EF">
            <w:pPr>
              <w:rPr>
                <w:rFonts w:ascii="XCCW Joined PC61c" w:hAnsi="XCCW Joined PC61c"/>
                <w:b/>
                <w:sz w:val="20"/>
                <w:u w:val="single"/>
              </w:rPr>
            </w:pPr>
            <w:r>
              <w:rPr>
                <w:rFonts w:ascii="XCCW Joined PC61c" w:hAnsi="XCCW Joined PC61c"/>
                <w:b/>
                <w:sz w:val="20"/>
                <w:u w:val="single"/>
              </w:rPr>
              <w:t xml:space="preserve">English </w:t>
            </w:r>
          </w:p>
        </w:tc>
        <w:tc>
          <w:tcPr>
            <w:tcW w:w="6033" w:type="dxa"/>
          </w:tcPr>
          <w:p w:rsidR="000477EF" w:rsidRDefault="000477EF" w:rsidP="008803EE">
            <w:pPr>
              <w:rPr>
                <w:rFonts w:ascii="XCCW Joined PC61c" w:hAnsi="XCCW Joined PC61c"/>
                <w:b/>
                <w:sz w:val="20"/>
                <w:u w:val="single"/>
              </w:rPr>
            </w:pPr>
            <w:r>
              <w:rPr>
                <w:rFonts w:ascii="XCCW Joined PC61c" w:hAnsi="XCCW Joined PC61c"/>
                <w:noProof/>
                <w:lang w:val="en-US"/>
              </w:rPr>
              <w:drawing>
                <wp:anchor distT="0" distB="0" distL="114300" distR="114300" simplePos="0" relativeHeight="251659264" behindDoc="0" locked="0" layoutInCell="1" allowOverlap="1">
                  <wp:simplePos x="0" y="0"/>
                  <wp:positionH relativeFrom="margin">
                    <wp:posOffset>2358390</wp:posOffset>
                  </wp:positionH>
                  <wp:positionV relativeFrom="paragraph">
                    <wp:posOffset>13970</wp:posOffset>
                  </wp:positionV>
                  <wp:extent cx="465922" cy="571500"/>
                  <wp:effectExtent l="0" t="0" r="0" b="0"/>
                  <wp:wrapNone/>
                  <wp:docPr id="2" name="Picture 2" descr="C:\Users\kimberley.stirling\AppData\Local\Microsoft\Windows\INetCache\Content.MSO\B8DF4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y.stirling\AppData\Local\Microsoft\Windows\INetCache\Content.MSO\B8DF4893.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922"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XCCW Joined PC61c" w:hAnsi="XCCW Joined PC61c"/>
                <w:b/>
                <w:sz w:val="20"/>
                <w:u w:val="single"/>
              </w:rPr>
              <w:t>Topic</w:t>
            </w:r>
            <w:r w:rsidR="001165E8">
              <w:rPr>
                <w:rFonts w:ascii="XCCW Joined PC61c" w:hAnsi="XCCW Joined PC61c"/>
                <w:b/>
                <w:sz w:val="20"/>
                <w:u w:val="single"/>
              </w:rPr>
              <w:t xml:space="preserve"> – </w:t>
            </w:r>
            <w:r w:rsidR="008803EE">
              <w:rPr>
                <w:rFonts w:ascii="XCCW Joined PC61c" w:hAnsi="XCCW Joined PC61c"/>
                <w:b/>
                <w:sz w:val="20"/>
                <w:u w:val="single"/>
              </w:rPr>
              <w:t>Blue Abyss</w:t>
            </w:r>
            <w:r w:rsidR="001165E8">
              <w:rPr>
                <w:rFonts w:ascii="XCCW Joined PC61c" w:hAnsi="XCCW Joined PC61c"/>
                <w:b/>
                <w:sz w:val="20"/>
                <w:u w:val="single"/>
              </w:rPr>
              <w:t xml:space="preserve"> </w:t>
            </w:r>
          </w:p>
        </w:tc>
      </w:tr>
      <w:tr w:rsidR="000477EF" w:rsidTr="00FE5E2A">
        <w:tc>
          <w:tcPr>
            <w:tcW w:w="3595" w:type="dxa"/>
          </w:tcPr>
          <w:p w:rsidR="0057762A" w:rsidRDefault="0057762A" w:rsidP="000477EF">
            <w:pPr>
              <w:rPr>
                <w:rFonts w:ascii="XCCW Joined PC61c" w:hAnsi="XCCW Joined PC61c"/>
                <w:b/>
                <w:sz w:val="20"/>
              </w:rPr>
            </w:pPr>
            <w:r>
              <w:rPr>
                <w:rFonts w:ascii="XCCW Joined PC61c" w:hAnsi="XCCW Joined PC61c"/>
                <w:b/>
                <w:sz w:val="20"/>
              </w:rPr>
              <w:t xml:space="preserve">This week we are </w:t>
            </w:r>
            <w:r w:rsidR="006E0E15">
              <w:rPr>
                <w:rFonts w:ascii="XCCW Joined PC61c" w:hAnsi="XCCW Joined PC61c"/>
                <w:b/>
                <w:sz w:val="20"/>
              </w:rPr>
              <w:t xml:space="preserve">beginning our multiplication unit which will continue into the spring term. </w:t>
            </w:r>
          </w:p>
          <w:p w:rsidR="006E0E15" w:rsidRPr="006E0E15" w:rsidRDefault="006E0E15" w:rsidP="000477EF">
            <w:pPr>
              <w:rPr>
                <w:rFonts w:ascii="XCCW Joined PC61c" w:hAnsi="XCCW Joined PC61c"/>
                <w:sz w:val="20"/>
              </w:rPr>
            </w:pPr>
          </w:p>
          <w:p w:rsidR="006E0E15" w:rsidRPr="006E0E15" w:rsidRDefault="006E0E15" w:rsidP="000477EF">
            <w:pPr>
              <w:rPr>
                <w:rFonts w:ascii="XCCW Joined PC61c" w:hAnsi="XCCW Joined PC61c"/>
                <w:sz w:val="20"/>
              </w:rPr>
            </w:pPr>
            <w:r w:rsidRPr="006E0E15">
              <w:rPr>
                <w:rFonts w:ascii="XCCW Joined PC61c" w:hAnsi="XCCW Joined PC61c"/>
                <w:sz w:val="20"/>
              </w:rPr>
              <w:t xml:space="preserve">We will start by using place value charts to multiply and divide whole numbers and decimals by 10 and 100. </w:t>
            </w:r>
          </w:p>
          <w:p w:rsidR="006918C7" w:rsidRPr="00597D51" w:rsidRDefault="006918C7" w:rsidP="000477EF">
            <w:pPr>
              <w:rPr>
                <w:rFonts w:ascii="XCCW Joined PC61c" w:hAnsi="XCCW Joined PC61c"/>
                <w:b/>
                <w:sz w:val="20"/>
              </w:rPr>
            </w:pPr>
          </w:p>
          <w:p w:rsidR="009456A6" w:rsidRPr="000477EF" w:rsidRDefault="009456A6" w:rsidP="000477EF">
            <w:pPr>
              <w:rPr>
                <w:rFonts w:ascii="XCCW Joined PC61c" w:hAnsi="XCCW Joined PC61c"/>
                <w:sz w:val="20"/>
              </w:rPr>
            </w:pPr>
          </w:p>
          <w:p w:rsidR="000477EF" w:rsidRDefault="000477EF" w:rsidP="000477EF">
            <w:pPr>
              <w:rPr>
                <w:rFonts w:ascii="XCCW Joined PC61c" w:hAnsi="XCCW Joined PC61c"/>
                <w:sz w:val="20"/>
              </w:rPr>
            </w:pPr>
            <w:r w:rsidRPr="000477EF">
              <w:rPr>
                <w:rFonts w:ascii="XCCW Joined PC61c" w:hAnsi="XCCW Joined PC61c"/>
                <w:sz w:val="20"/>
              </w:rPr>
              <w:t xml:space="preserve">You can also revise timestables on </w:t>
            </w:r>
            <w:hyperlink r:id="rId7" w:history="1">
              <w:r w:rsidRPr="000477EF">
                <w:rPr>
                  <w:rStyle w:val="Hyperlink"/>
                  <w:rFonts w:ascii="XCCW Joined PC61c" w:hAnsi="XCCW Joined PC61c"/>
                  <w:sz w:val="20"/>
                </w:rPr>
                <w:t>https://ttrockstars.com/</w:t>
              </w:r>
            </w:hyperlink>
            <w:r w:rsidRPr="000477EF">
              <w:rPr>
                <w:rFonts w:ascii="XCCW Joined PC61c" w:hAnsi="XCCW Joined PC61c"/>
                <w:sz w:val="20"/>
              </w:rPr>
              <w:t xml:space="preserve"> </w:t>
            </w:r>
          </w:p>
          <w:p w:rsidR="00063296" w:rsidRPr="000477EF" w:rsidRDefault="00063296" w:rsidP="000477EF">
            <w:pPr>
              <w:rPr>
                <w:rFonts w:ascii="XCCW Joined PC61c" w:hAnsi="XCCW Joined PC61c"/>
                <w:sz w:val="20"/>
              </w:rPr>
            </w:pPr>
          </w:p>
          <w:p w:rsidR="000477EF" w:rsidRPr="000477EF" w:rsidRDefault="000477EF" w:rsidP="000477EF">
            <w:pPr>
              <w:rPr>
                <w:rFonts w:ascii="XCCW Joined PC61c" w:hAnsi="XCCW Joined PC61c"/>
                <w:sz w:val="20"/>
              </w:rPr>
            </w:pPr>
            <w:r w:rsidRPr="000477EF">
              <w:rPr>
                <w:rFonts w:ascii="XCCW Joined PC61c" w:hAnsi="XCCW Joined PC61c"/>
                <w:sz w:val="20"/>
              </w:rPr>
              <w:t xml:space="preserve">Additional activities are also provided on </w:t>
            </w:r>
          </w:p>
          <w:p w:rsidR="000477EF" w:rsidRDefault="006E0E15" w:rsidP="000477EF">
            <w:pPr>
              <w:rPr>
                <w:rFonts w:ascii="XCCW Joined PC61c" w:hAnsi="XCCW Joined PC61c"/>
                <w:sz w:val="20"/>
              </w:rPr>
            </w:pPr>
            <w:hyperlink r:id="rId8" w:history="1">
              <w:r w:rsidR="000477EF" w:rsidRPr="000477EF">
                <w:rPr>
                  <w:rStyle w:val="Hyperlink"/>
                  <w:rFonts w:ascii="XCCW Joined PC61c" w:hAnsi="XCCW Joined PC61c"/>
                  <w:sz w:val="20"/>
                </w:rPr>
                <w:t>https://mathswithparents.com/</w:t>
              </w:r>
            </w:hyperlink>
            <w:r w:rsidR="000477EF" w:rsidRPr="000477EF">
              <w:rPr>
                <w:rFonts w:ascii="XCCW Joined PC61c" w:hAnsi="XCCW Joined PC61c"/>
                <w:sz w:val="20"/>
              </w:rPr>
              <w:t xml:space="preserve"> </w:t>
            </w:r>
          </w:p>
          <w:p w:rsidR="00063296" w:rsidRPr="000477EF" w:rsidRDefault="00063296" w:rsidP="000477EF">
            <w:pPr>
              <w:rPr>
                <w:rFonts w:ascii="XCCW Joined PC61c" w:hAnsi="XCCW Joined PC61c"/>
                <w:sz w:val="20"/>
              </w:rPr>
            </w:pPr>
            <w:r>
              <w:rPr>
                <w:rFonts w:ascii="XCCW Joined PC61c" w:hAnsi="XCCW Joined PC61c"/>
                <w:sz w:val="20"/>
              </w:rPr>
              <w:t>your class code is: 747212</w:t>
            </w:r>
          </w:p>
          <w:p w:rsidR="000477EF" w:rsidRDefault="000477EF">
            <w:pPr>
              <w:rPr>
                <w:rFonts w:ascii="XCCW Joined PC61c" w:hAnsi="XCCW Joined PC61c"/>
                <w:b/>
                <w:sz w:val="20"/>
                <w:u w:val="single"/>
              </w:rPr>
            </w:pPr>
          </w:p>
        </w:tc>
        <w:tc>
          <w:tcPr>
            <w:tcW w:w="5760" w:type="dxa"/>
          </w:tcPr>
          <w:p w:rsidR="005C4985" w:rsidRPr="005C4985" w:rsidRDefault="00734A70" w:rsidP="005C4985">
            <w:pPr>
              <w:rPr>
                <w:rFonts w:ascii="XCCW Joined PC61c" w:hAnsi="XCCW Joined PC61c"/>
                <w:sz w:val="20"/>
                <w:szCs w:val="20"/>
              </w:rPr>
            </w:pPr>
            <w:r>
              <w:rPr>
                <w:rFonts w:ascii="XCCW Joined PC61c" w:hAnsi="XCCW Joined PC61c"/>
                <w:sz w:val="20"/>
              </w:rPr>
              <w:t xml:space="preserve">Winter is definitely upon us and in this week we will be writing our own Winter poems. We will look at how trees are transformed by snow </w:t>
            </w:r>
            <w:r w:rsidR="00C64FB5">
              <w:rPr>
                <w:rFonts w:ascii="XCCW Joined PC61c" w:hAnsi="XCCW Joined PC61c"/>
                <w:sz w:val="20"/>
              </w:rPr>
              <w:t>and will also be writing our own poems connected to snowflakes. Our focus will be to create some really powerful images in the reader’s head through our choice of effective vocabulary. Let’s hope we have some actual snow to inspire us!</w:t>
            </w:r>
          </w:p>
          <w:p w:rsidR="007D4724" w:rsidRPr="005C4985" w:rsidRDefault="007D4724" w:rsidP="009456A6">
            <w:pPr>
              <w:rPr>
                <w:rFonts w:ascii="XCCW Joined PC61c" w:hAnsi="XCCW Joined PC61c"/>
                <w:b/>
                <w:sz w:val="20"/>
                <w:u w:val="single"/>
              </w:rPr>
            </w:pPr>
          </w:p>
          <w:p w:rsidR="004679A9" w:rsidRPr="004679A9" w:rsidRDefault="004679A9" w:rsidP="009456A6">
            <w:pPr>
              <w:rPr>
                <w:rFonts w:ascii="XCCW Joined PC61c" w:hAnsi="XCCW Joined PC61c"/>
                <w:b/>
                <w:sz w:val="20"/>
                <w:u w:val="single"/>
              </w:rPr>
            </w:pPr>
            <w:r w:rsidRPr="004679A9">
              <w:rPr>
                <w:rFonts w:ascii="XCCW Joined PC61c" w:hAnsi="XCCW Joined PC61c"/>
                <w:b/>
                <w:sz w:val="20"/>
                <w:u w:val="single"/>
              </w:rPr>
              <w:t xml:space="preserve">Reading </w:t>
            </w:r>
          </w:p>
          <w:p w:rsidR="004679A9" w:rsidRDefault="00D55D3F" w:rsidP="00D55D3F">
            <w:pPr>
              <w:tabs>
                <w:tab w:val="left" w:pos="1170"/>
              </w:tabs>
              <w:rPr>
                <w:rFonts w:ascii="XCCW Joined PC61c" w:hAnsi="XCCW Joined PC61c"/>
                <w:sz w:val="20"/>
              </w:rPr>
            </w:pPr>
            <w:r>
              <w:rPr>
                <w:rFonts w:ascii="XCCW Joined PC61c" w:hAnsi="XCCW Joined PC61c"/>
                <w:sz w:val="20"/>
              </w:rPr>
              <w:tab/>
            </w:r>
          </w:p>
          <w:p w:rsidR="00D55D3F" w:rsidRDefault="00D55D3F" w:rsidP="00D55D3F">
            <w:pPr>
              <w:tabs>
                <w:tab w:val="left" w:pos="1170"/>
              </w:tabs>
              <w:rPr>
                <w:rFonts w:ascii="XCCW Joined PC61c" w:hAnsi="XCCW Joined PC61c"/>
                <w:sz w:val="20"/>
              </w:rPr>
            </w:pPr>
            <w:r>
              <w:rPr>
                <w:rFonts w:ascii="XCCW Joined PC61c" w:hAnsi="XCCW Joined PC61c"/>
                <w:sz w:val="20"/>
              </w:rPr>
              <w:t xml:space="preserve">Our class text is </w:t>
            </w:r>
            <w:r w:rsidR="008803EE">
              <w:rPr>
                <w:rFonts w:ascii="XCCW Joined PC61c" w:hAnsi="XCCW Joined PC61c"/>
                <w:sz w:val="20"/>
              </w:rPr>
              <w:t xml:space="preserve">The Ghost of </w:t>
            </w:r>
            <w:proofErr w:type="spellStart"/>
            <w:r w:rsidR="008803EE">
              <w:rPr>
                <w:rFonts w:ascii="XCCW Joined PC61c" w:hAnsi="XCCW Joined PC61c"/>
                <w:sz w:val="20"/>
              </w:rPr>
              <w:t>Grania</w:t>
            </w:r>
            <w:proofErr w:type="spellEnd"/>
            <w:r w:rsidR="008803EE">
              <w:rPr>
                <w:rFonts w:ascii="XCCW Joined PC61c" w:hAnsi="XCCW Joined PC61c"/>
                <w:sz w:val="20"/>
              </w:rPr>
              <w:t xml:space="preserve"> O’Malley by Michael </w:t>
            </w:r>
            <w:proofErr w:type="spellStart"/>
            <w:r w:rsidR="008803EE">
              <w:rPr>
                <w:rFonts w:ascii="XCCW Joined PC61c" w:hAnsi="XCCW Joined PC61c"/>
                <w:sz w:val="20"/>
              </w:rPr>
              <w:t>Morpurgo</w:t>
            </w:r>
            <w:proofErr w:type="spellEnd"/>
            <w:r w:rsidR="008803EE">
              <w:rPr>
                <w:rFonts w:ascii="XCCW Joined PC61c" w:hAnsi="XCCW Joined PC61c"/>
                <w:sz w:val="20"/>
              </w:rPr>
              <w:t xml:space="preserve"> – a pirate story with a twist!</w:t>
            </w:r>
            <w:r>
              <w:rPr>
                <w:rFonts w:ascii="XCCW Joined PC61c" w:hAnsi="XCCW Joined PC61c"/>
                <w:sz w:val="20"/>
              </w:rPr>
              <w:t xml:space="preserve"> </w:t>
            </w:r>
          </w:p>
          <w:p w:rsidR="008803EE" w:rsidRDefault="008803EE" w:rsidP="00D55D3F">
            <w:pPr>
              <w:tabs>
                <w:tab w:val="left" w:pos="1170"/>
              </w:tabs>
              <w:rPr>
                <w:rFonts w:ascii="XCCW Joined PC61c" w:hAnsi="XCCW Joined PC61c"/>
                <w:sz w:val="20"/>
              </w:rPr>
            </w:pPr>
          </w:p>
          <w:p w:rsidR="00D55D3F" w:rsidRDefault="008803EE" w:rsidP="00D55D3F">
            <w:pPr>
              <w:tabs>
                <w:tab w:val="left" w:pos="1170"/>
              </w:tabs>
              <w:rPr>
                <w:rFonts w:ascii="XCCW Joined PC61c" w:hAnsi="XCCW Joined PC61c"/>
                <w:sz w:val="20"/>
              </w:rPr>
            </w:pPr>
            <w:r>
              <w:rPr>
                <w:rFonts w:ascii="XCCW Joined PC61c" w:hAnsi="XCCW Joined PC61c"/>
                <w:sz w:val="20"/>
              </w:rPr>
              <w:t xml:space="preserve">This week in guided reading we will be </w:t>
            </w:r>
            <w:r w:rsidR="00215E2F">
              <w:rPr>
                <w:rFonts w:ascii="XCCW Joined PC61c" w:hAnsi="XCCW Joined PC61c"/>
                <w:sz w:val="20"/>
              </w:rPr>
              <w:t xml:space="preserve">reading </w:t>
            </w:r>
            <w:r w:rsidR="007D4724">
              <w:rPr>
                <w:rFonts w:ascii="XCCW Joined PC61c" w:hAnsi="XCCW Joined PC61c"/>
                <w:sz w:val="20"/>
              </w:rPr>
              <w:t xml:space="preserve">chapter </w:t>
            </w:r>
            <w:r w:rsidR="00734A70">
              <w:rPr>
                <w:rFonts w:ascii="XCCW Joined PC61c" w:hAnsi="XCCW Joined PC61c"/>
                <w:sz w:val="20"/>
              </w:rPr>
              <w:t>11</w:t>
            </w:r>
            <w:r w:rsidR="007D4724">
              <w:rPr>
                <w:rFonts w:ascii="XCCW Joined PC61c" w:hAnsi="XCCW Joined PC61c"/>
                <w:sz w:val="20"/>
              </w:rPr>
              <w:t xml:space="preserve"> from The Ghost of </w:t>
            </w:r>
            <w:proofErr w:type="spellStart"/>
            <w:r w:rsidR="007D4724">
              <w:rPr>
                <w:rFonts w:ascii="XCCW Joined PC61c" w:hAnsi="XCCW Joined PC61c"/>
                <w:sz w:val="20"/>
              </w:rPr>
              <w:t>Grania</w:t>
            </w:r>
            <w:proofErr w:type="spellEnd"/>
            <w:r w:rsidR="007D4724">
              <w:rPr>
                <w:rFonts w:ascii="XCCW Joined PC61c" w:hAnsi="XCCW Joined PC61c"/>
                <w:sz w:val="20"/>
              </w:rPr>
              <w:t xml:space="preserve"> O’Malley – </w:t>
            </w:r>
            <w:r w:rsidR="00734A70">
              <w:rPr>
                <w:rFonts w:ascii="XCCW Joined PC61c" w:hAnsi="XCCW Joined PC61c"/>
                <w:sz w:val="20"/>
              </w:rPr>
              <w:t xml:space="preserve">this is a very exciting chapter where </w:t>
            </w:r>
            <w:proofErr w:type="spellStart"/>
            <w:r w:rsidR="00734A70">
              <w:rPr>
                <w:rFonts w:ascii="XCCW Joined PC61c" w:hAnsi="XCCW Joined PC61c"/>
                <w:sz w:val="20"/>
              </w:rPr>
              <w:t>Grania</w:t>
            </w:r>
            <w:proofErr w:type="spellEnd"/>
            <w:r w:rsidR="00734A70">
              <w:rPr>
                <w:rFonts w:ascii="XCCW Joined PC61c" w:hAnsi="XCCW Joined PC61c"/>
                <w:sz w:val="20"/>
              </w:rPr>
              <w:t xml:space="preserve"> and her pirate crew save the day. It has to be read to be believed!</w:t>
            </w:r>
          </w:p>
          <w:p w:rsidR="0009624F" w:rsidRDefault="0009624F" w:rsidP="00D55D3F">
            <w:pPr>
              <w:tabs>
                <w:tab w:val="left" w:pos="1170"/>
              </w:tabs>
              <w:rPr>
                <w:rFonts w:ascii="XCCW Joined PC61c" w:hAnsi="XCCW Joined PC61c"/>
                <w:sz w:val="20"/>
              </w:rPr>
            </w:pPr>
          </w:p>
          <w:p w:rsidR="00D55D3F" w:rsidRPr="008803EE" w:rsidRDefault="00D55D3F" w:rsidP="009456A6">
            <w:pPr>
              <w:rPr>
                <w:rFonts w:ascii="XCCW Joined PC61c" w:hAnsi="XCCW Joined PC61c"/>
                <w:sz w:val="20"/>
                <w:highlight w:val="yellow"/>
              </w:rPr>
            </w:pPr>
            <w:r w:rsidRPr="008803EE">
              <w:rPr>
                <w:rFonts w:ascii="XCCW Joined PC61c" w:hAnsi="XCCW Joined PC61c"/>
                <w:sz w:val="20"/>
                <w:highlight w:val="yellow"/>
              </w:rPr>
              <w:t>These are some of the questions we use during reading lessons in school. https://www.literacyshedblog.com/uploads/1/2/5/7/12572836/ks2_reading_vipers.pdf</w:t>
            </w:r>
          </w:p>
          <w:p w:rsidR="00D55D3F" w:rsidRPr="008803EE" w:rsidRDefault="00D55D3F" w:rsidP="009456A6">
            <w:pPr>
              <w:rPr>
                <w:rFonts w:ascii="XCCW Joined PC61c" w:hAnsi="XCCW Joined PC61c"/>
                <w:sz w:val="20"/>
                <w:highlight w:val="yellow"/>
              </w:rPr>
            </w:pPr>
          </w:p>
          <w:p w:rsidR="004679A9" w:rsidRPr="009456A6" w:rsidRDefault="00D55D3F" w:rsidP="00257605">
            <w:pPr>
              <w:rPr>
                <w:rFonts w:ascii="XCCW Joined PC61c" w:hAnsi="XCCW Joined PC61c"/>
                <w:sz w:val="20"/>
              </w:rPr>
            </w:pPr>
            <w:r w:rsidRPr="008803EE">
              <w:rPr>
                <w:rFonts w:ascii="XCCW Joined PC61c" w:hAnsi="XCCW Joined PC61c"/>
                <w:sz w:val="20"/>
                <w:highlight w:val="yellow"/>
              </w:rPr>
              <w:lastRenderedPageBreak/>
              <w:t>You could c</w:t>
            </w:r>
            <w:r w:rsidR="009456A6" w:rsidRPr="008803EE">
              <w:rPr>
                <w:rFonts w:ascii="XCCW Joined PC61c" w:hAnsi="XCCW Joined PC61c"/>
                <w:sz w:val="20"/>
                <w:highlight w:val="yellow"/>
              </w:rPr>
              <w:t xml:space="preserve">omplete the reading comprehension on </w:t>
            </w:r>
            <w:hyperlink r:id="rId9" w:history="1">
              <w:r w:rsidR="009456A6" w:rsidRPr="008803EE">
                <w:rPr>
                  <w:rStyle w:val="Hyperlink"/>
                  <w:rFonts w:ascii="XCCW Joined PC61c" w:hAnsi="XCCW Joined PC61c"/>
                  <w:sz w:val="20"/>
                  <w:highlight w:val="yellow"/>
                </w:rPr>
                <w:t>https://readingonyourhead.com/</w:t>
              </w:r>
            </w:hyperlink>
            <w:r w:rsidR="009456A6">
              <w:rPr>
                <w:rFonts w:ascii="XCCW Joined PC61c" w:hAnsi="XCCW Joined PC61c"/>
                <w:sz w:val="20"/>
              </w:rPr>
              <w:t xml:space="preserve"> </w:t>
            </w:r>
          </w:p>
        </w:tc>
        <w:tc>
          <w:tcPr>
            <w:tcW w:w="6033" w:type="dxa"/>
          </w:tcPr>
          <w:p w:rsidR="008815A4" w:rsidRPr="006E0E15" w:rsidRDefault="006E0E15" w:rsidP="006918C7">
            <w:pPr>
              <w:rPr>
                <w:rFonts w:ascii="XCCW Joined PC61c" w:hAnsi="XCCW Joined PC61c"/>
                <w:b/>
                <w:sz w:val="20"/>
              </w:rPr>
            </w:pPr>
            <w:r w:rsidRPr="006E0E15">
              <w:rPr>
                <w:rFonts w:ascii="XCCW Joined PC61c" w:hAnsi="XCCW Joined PC61c"/>
                <w:b/>
                <w:sz w:val="20"/>
              </w:rPr>
              <w:lastRenderedPageBreak/>
              <w:t>To</w:t>
            </w:r>
            <w:bookmarkStart w:id="0" w:name="_GoBack"/>
            <w:bookmarkEnd w:id="0"/>
            <w:r w:rsidRPr="006E0E15">
              <w:rPr>
                <w:rFonts w:ascii="XCCW Joined PC61c" w:hAnsi="XCCW Joined PC61c"/>
                <w:b/>
                <w:sz w:val="20"/>
              </w:rPr>
              <w:t xml:space="preserve">pic – Art. </w:t>
            </w:r>
          </w:p>
          <w:p w:rsidR="006E0E15" w:rsidRDefault="006E0E15" w:rsidP="006918C7">
            <w:pPr>
              <w:rPr>
                <w:rFonts w:ascii="XCCW Joined PC61c" w:hAnsi="XCCW Joined PC61c"/>
                <w:sz w:val="20"/>
              </w:rPr>
            </w:pPr>
          </w:p>
          <w:p w:rsidR="006E0E15" w:rsidRDefault="006E0E15" w:rsidP="006918C7">
            <w:pPr>
              <w:rPr>
                <w:rFonts w:ascii="XCCW Joined PC61c" w:hAnsi="XCCW Joined PC61c"/>
                <w:sz w:val="20"/>
              </w:rPr>
            </w:pPr>
            <w:r>
              <w:rPr>
                <w:rFonts w:ascii="XCCW Joined PC61c" w:hAnsi="XCCW Joined PC61c"/>
                <w:sz w:val="20"/>
              </w:rPr>
              <w:t xml:space="preserve">This week we will be looking again at the tropical fish that live in reefs. We will be making observational drawings, using pencil, water colours and pastels to create different effects. </w:t>
            </w:r>
          </w:p>
          <w:p w:rsidR="006E0E15" w:rsidRDefault="006E0E15" w:rsidP="006918C7">
            <w:pPr>
              <w:rPr>
                <w:rFonts w:ascii="XCCW Joined PC61c" w:hAnsi="XCCW Joined PC61c"/>
                <w:sz w:val="20"/>
              </w:rPr>
            </w:pPr>
          </w:p>
          <w:p w:rsidR="006E0E15" w:rsidRPr="00A46ADA" w:rsidRDefault="006E0E15" w:rsidP="006918C7">
            <w:pPr>
              <w:rPr>
                <w:rFonts w:ascii="XCCW Joined PC61c" w:hAnsi="XCCW Joined PC61c"/>
                <w:sz w:val="20"/>
              </w:rPr>
            </w:pPr>
            <w:r>
              <w:rPr>
                <w:rFonts w:ascii="XCCW Joined PC61c" w:hAnsi="XCCW Joined PC61c"/>
                <w:sz w:val="20"/>
              </w:rPr>
              <w:t xml:space="preserve">Alongside this we will design our own tropical fish and create batik art work in small groups. This involves using hot wax to create an outline shape of a fish and fabric dyes to add colour. We will then seal in the dye and display our very own coral reef. </w:t>
            </w:r>
          </w:p>
        </w:tc>
      </w:tr>
    </w:tbl>
    <w:p w:rsidR="000477EF" w:rsidRPr="00DA0B1E" w:rsidRDefault="000477EF" w:rsidP="00FE5E2A">
      <w:pPr>
        <w:rPr>
          <w:rFonts w:ascii="XCCW Joined PC61c" w:hAnsi="XCCW Joined PC61c"/>
          <w:sz w:val="24"/>
        </w:rPr>
      </w:pPr>
    </w:p>
    <w:sectPr w:rsidR="000477EF" w:rsidRPr="00DA0B1E" w:rsidSect="000477E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PC61c">
    <w:panose1 w:val="03050602040000000000"/>
    <w:charset w:val="00"/>
    <w:family w:val="script"/>
    <w:pitch w:val="variable"/>
    <w:sig w:usb0="800000A7" w:usb1="1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392F"/>
    <w:multiLevelType w:val="hybridMultilevel"/>
    <w:tmpl w:val="18829EA2"/>
    <w:lvl w:ilvl="0" w:tplc="7DDE40A2">
      <w:start w:val="1"/>
      <w:numFmt w:val="decimal"/>
      <w:lvlText w:val="%1."/>
      <w:lvlJc w:val="left"/>
      <w:pPr>
        <w:ind w:left="720" w:hanging="360"/>
      </w:pPr>
      <w:rPr>
        <w:rFonts w:ascii="XCCW Joined PC61c" w:hAnsi="XCCW Joined PC61c" w:hint="default"/>
        <w:color w:val="0070C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E"/>
    <w:rsid w:val="000477EF"/>
    <w:rsid w:val="00063296"/>
    <w:rsid w:val="00085375"/>
    <w:rsid w:val="0009624F"/>
    <w:rsid w:val="000D2489"/>
    <w:rsid w:val="001165E8"/>
    <w:rsid w:val="0017472B"/>
    <w:rsid w:val="001D6ED4"/>
    <w:rsid w:val="00215E2F"/>
    <w:rsid w:val="00257605"/>
    <w:rsid w:val="004679A9"/>
    <w:rsid w:val="00551B17"/>
    <w:rsid w:val="0057762A"/>
    <w:rsid w:val="0059073E"/>
    <w:rsid w:val="00597D51"/>
    <w:rsid w:val="005C4985"/>
    <w:rsid w:val="00627D89"/>
    <w:rsid w:val="00641D01"/>
    <w:rsid w:val="006918C7"/>
    <w:rsid w:val="006E0E15"/>
    <w:rsid w:val="00734A70"/>
    <w:rsid w:val="007D3430"/>
    <w:rsid w:val="007D4724"/>
    <w:rsid w:val="008803EE"/>
    <w:rsid w:val="008815A4"/>
    <w:rsid w:val="009456A6"/>
    <w:rsid w:val="00957A13"/>
    <w:rsid w:val="00A25B17"/>
    <w:rsid w:val="00A46ADA"/>
    <w:rsid w:val="00B9436F"/>
    <w:rsid w:val="00C64FB5"/>
    <w:rsid w:val="00CE4C2E"/>
    <w:rsid w:val="00D55D3F"/>
    <w:rsid w:val="00D66324"/>
    <w:rsid w:val="00DA0B1E"/>
    <w:rsid w:val="00ED28F1"/>
    <w:rsid w:val="00FE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BA41"/>
  <w15:chartTrackingRefBased/>
  <w15:docId w15:val="{5D1D941E-5F9B-475A-BB03-56C74A5A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B1E"/>
    <w:rPr>
      <w:color w:val="0563C1" w:themeColor="hyperlink"/>
      <w:u w:val="single"/>
    </w:rPr>
  </w:style>
  <w:style w:type="table" w:styleId="TableGrid">
    <w:name w:val="Table Grid"/>
    <w:basedOn w:val="TableNormal"/>
    <w:uiPriority w:val="39"/>
    <w:rsid w:val="0004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5E2A"/>
    <w:rPr>
      <w:color w:val="954F72" w:themeColor="followedHyperlink"/>
      <w:u w:val="single"/>
    </w:rPr>
  </w:style>
  <w:style w:type="paragraph" w:styleId="ListParagraph">
    <w:name w:val="List Paragraph"/>
    <w:basedOn w:val="Normal"/>
    <w:uiPriority w:val="34"/>
    <w:qFormat/>
    <w:rsid w:val="000D248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withparents.com/"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adingonyourh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Katie Marr</cp:lastModifiedBy>
  <cp:revision>2</cp:revision>
  <dcterms:created xsi:type="dcterms:W3CDTF">2020-10-19T10:57:00Z</dcterms:created>
  <dcterms:modified xsi:type="dcterms:W3CDTF">2020-10-19T10:57:00Z</dcterms:modified>
</cp:coreProperties>
</file>